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E94096" w:rsidRPr="00E94096" w:rsidRDefault="00E94096" w:rsidP="00E94096">
      <w:pPr>
        <w:tabs>
          <w:tab w:val="left" w:pos="709"/>
          <w:tab w:val="left" w:pos="1701"/>
        </w:tabs>
        <w:rPr>
          <w:rFonts w:asciiTheme="minorHAnsi" w:hAnsiTheme="minorHAnsi" w:cs="Arial"/>
          <w:b/>
          <w:sz w:val="28"/>
          <w:szCs w:val="28"/>
        </w:rPr>
      </w:pPr>
      <w:bookmarkStart w:id="0" w:name="Date"/>
      <w:bookmarkEnd w:id="0"/>
      <w:r w:rsidRPr="00E94096">
        <w:rPr>
          <w:rFonts w:asciiTheme="minorHAnsi" w:hAnsiTheme="minorHAnsi" w:cs="Arial"/>
          <w:b/>
          <w:sz w:val="28"/>
          <w:szCs w:val="28"/>
        </w:rPr>
        <w:t>Market Notice</w:t>
      </w:r>
      <w:r w:rsidR="008E4C24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E94096" w:rsidRPr="00E94096" w:rsidRDefault="00E94096" w:rsidP="00E94096">
      <w:pPr>
        <w:rPr>
          <w:rFonts w:asciiTheme="minorHAnsi" w:hAnsiTheme="minorHAnsi" w:cs="Arial"/>
          <w:b/>
        </w:rPr>
      </w:pPr>
    </w:p>
    <w:p w:rsidR="00E94096" w:rsidRPr="00E94096" w:rsidRDefault="00E94096" w:rsidP="00E94096">
      <w:pPr>
        <w:rPr>
          <w:rFonts w:asciiTheme="minorHAnsi" w:hAnsiTheme="minorHAnsi" w:cs="Arial"/>
          <w:lang w:val="en-GB"/>
        </w:rPr>
      </w:pPr>
      <w:r w:rsidRPr="00E94096">
        <w:rPr>
          <w:rFonts w:asciiTheme="minorHAnsi" w:hAnsiTheme="minorHAnsi" w:cs="Arial"/>
          <w:b/>
        </w:rPr>
        <w:t>Date:</w:t>
      </w:r>
      <w:r w:rsidRPr="00E94096">
        <w:rPr>
          <w:rFonts w:asciiTheme="minorHAnsi" w:hAnsiTheme="minorHAnsi" w:cs="Arial"/>
          <w:b/>
        </w:rPr>
        <w:tab/>
        <w:t xml:space="preserve">  </w:t>
      </w:r>
      <w:r w:rsidR="008E4C24">
        <w:rPr>
          <w:rFonts w:asciiTheme="minorHAnsi" w:hAnsiTheme="minorHAnsi" w:cs="Arial"/>
          <w:b/>
        </w:rPr>
        <w:t>05 November</w:t>
      </w:r>
      <w:r w:rsidRPr="00E94096">
        <w:rPr>
          <w:rFonts w:asciiTheme="minorHAnsi" w:hAnsiTheme="minorHAnsi" w:cs="Arial"/>
          <w:b/>
        </w:rPr>
        <w:t xml:space="preserve"> 201</w:t>
      </w:r>
      <w:r>
        <w:rPr>
          <w:rFonts w:asciiTheme="minorHAnsi" w:hAnsiTheme="minorHAnsi" w:cs="Arial"/>
          <w:b/>
        </w:rPr>
        <w:t>5</w:t>
      </w:r>
    </w:p>
    <w:p w:rsidR="00E94096" w:rsidRPr="00E94096" w:rsidRDefault="00E94096" w:rsidP="00E94096">
      <w:pPr>
        <w:rPr>
          <w:rFonts w:asciiTheme="minorHAnsi" w:hAnsiTheme="minorHAnsi" w:cs="Arial"/>
          <w:lang w:val="en-GB"/>
        </w:rPr>
      </w:pP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  <w:r w:rsidRPr="00E94096">
        <w:rPr>
          <w:rFonts w:asciiTheme="minorHAnsi" w:hAnsiTheme="minorHAnsi" w:cs="Arial"/>
          <w:b/>
          <w:smallCaps/>
          <w:lang w:val="en-GB"/>
        </w:rPr>
        <w:t>Subject:</w:t>
      </w:r>
      <w:r w:rsidRPr="00E94096">
        <w:rPr>
          <w:rFonts w:asciiTheme="minorHAnsi" w:hAnsiTheme="minorHAnsi" w:cs="Arial"/>
          <w:b/>
          <w:lang w:val="en-GB"/>
        </w:rPr>
        <w:t xml:space="preserve">   Withdrawal Notice</w:t>
      </w:r>
      <w:r w:rsidRPr="00E94096">
        <w:rPr>
          <w:rFonts w:asciiTheme="minorHAnsi" w:hAnsiTheme="minorHAnsi" w:cs="Arial"/>
          <w:b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E94096">
        <w:rPr>
          <w:rFonts w:asciiTheme="minorHAnsi" w:hAnsiTheme="minorHAnsi"/>
          <w:b/>
          <w:i/>
          <w:lang w:val="en-GB"/>
        </w:rPr>
        <w:t xml:space="preserve"> (THE THEKWINI WAREHOUSING CONDUIT (RF) LIMITED–TWC12</w:t>
      </w:r>
      <w:r w:rsidR="008E4C24">
        <w:rPr>
          <w:rFonts w:asciiTheme="minorHAnsi" w:hAnsiTheme="minorHAnsi"/>
          <w:b/>
          <w:i/>
          <w:lang w:val="en-GB"/>
        </w:rPr>
        <w:t>6</w:t>
      </w:r>
      <w:proofErr w:type="gramStart"/>
      <w:r w:rsidRPr="00E94096">
        <w:rPr>
          <w:rFonts w:asciiTheme="minorHAnsi" w:hAnsiTheme="minorHAnsi"/>
          <w:b/>
          <w:i/>
          <w:lang w:val="en-GB"/>
        </w:rPr>
        <w:t>;TWC12</w:t>
      </w:r>
      <w:r w:rsidR="008E4C24">
        <w:rPr>
          <w:rFonts w:asciiTheme="minorHAnsi" w:hAnsiTheme="minorHAnsi"/>
          <w:b/>
          <w:i/>
          <w:lang w:val="en-GB"/>
        </w:rPr>
        <w:t>7</w:t>
      </w:r>
      <w:proofErr w:type="gramEnd"/>
      <w:r w:rsidRPr="00E94096">
        <w:rPr>
          <w:rFonts w:asciiTheme="minorHAnsi" w:hAnsiTheme="minorHAnsi"/>
          <w:b/>
          <w:i/>
          <w:lang w:val="en-GB"/>
        </w:rPr>
        <w:t>)</w:t>
      </w:r>
      <w:bookmarkStart w:id="1" w:name="_GoBack"/>
      <w:bookmarkEnd w:id="1"/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right"/>
        <w:rPr>
          <w:rFonts w:asciiTheme="minorHAnsi" w:hAnsiTheme="minorHAnsi"/>
          <w:b/>
          <w:i/>
          <w:lang w:val="en-GB"/>
        </w:rPr>
      </w:pP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  <w:r w:rsidRPr="00E94096">
        <w:rPr>
          <w:rFonts w:asciiTheme="minorHAnsi" w:hAnsiTheme="minorHAnsi"/>
          <w:b/>
          <w:i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E94096">
        <w:rPr>
          <w:rFonts w:asciiTheme="minorHAnsi" w:hAnsiTheme="minorHAnsi"/>
          <w:lang w:val="en-GB"/>
        </w:rPr>
        <w:t>====================================================</w:t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E94096" w:rsidRPr="00E94096" w:rsidRDefault="00E94096" w:rsidP="00E94096">
      <w:pPr>
        <w:ind w:right="720"/>
        <w:jc w:val="both"/>
        <w:rPr>
          <w:rFonts w:asciiTheme="minorHAnsi" w:hAnsiTheme="minorHAnsi"/>
        </w:rPr>
      </w:pPr>
      <w:r w:rsidRPr="00E94096">
        <w:rPr>
          <w:rFonts w:asciiTheme="minorHAnsi" w:hAnsiTheme="minorHAnsi"/>
        </w:rPr>
        <w:t>In accordance with the Terms and Conditions of Blue Granite Investment No.1, investors are herewith advised of the Withdrawal on</w:t>
      </w:r>
      <w:r w:rsidR="008E4C24">
        <w:rPr>
          <w:rFonts w:asciiTheme="minorHAnsi" w:hAnsiTheme="minorHAnsi"/>
          <w:b/>
          <w:i/>
        </w:rPr>
        <w:t xml:space="preserve"> </w:t>
      </w:r>
      <w:r w:rsidRPr="00E94096">
        <w:rPr>
          <w:rFonts w:asciiTheme="minorHAnsi" w:hAnsiTheme="minorHAnsi"/>
          <w:b/>
          <w:i/>
          <w:lang w:val="en-GB"/>
        </w:rPr>
        <w:t>TWC12</w:t>
      </w:r>
      <w:r w:rsidR="008E4C24">
        <w:rPr>
          <w:rFonts w:asciiTheme="minorHAnsi" w:hAnsiTheme="minorHAnsi"/>
          <w:b/>
          <w:i/>
          <w:lang w:val="en-GB"/>
        </w:rPr>
        <w:t>6</w:t>
      </w:r>
      <w:proofErr w:type="gramStart"/>
      <w:r w:rsidRPr="00E94096">
        <w:rPr>
          <w:rFonts w:asciiTheme="minorHAnsi" w:hAnsiTheme="minorHAnsi"/>
          <w:b/>
          <w:i/>
          <w:lang w:val="en-GB"/>
        </w:rPr>
        <w:t>;TWC12</w:t>
      </w:r>
      <w:r w:rsidR="008E4C24">
        <w:rPr>
          <w:rFonts w:asciiTheme="minorHAnsi" w:hAnsiTheme="minorHAnsi"/>
          <w:b/>
          <w:i/>
          <w:lang w:val="en-GB"/>
        </w:rPr>
        <w:t>7</w:t>
      </w:r>
      <w:proofErr w:type="gramEnd"/>
      <w:r w:rsidRPr="00E94096">
        <w:rPr>
          <w:rFonts w:asciiTheme="minorHAnsi" w:hAnsiTheme="minorHAnsi"/>
          <w:b/>
          <w:i/>
        </w:rPr>
        <w:t>,</w:t>
      </w:r>
      <w:r w:rsidRPr="00E94096">
        <w:rPr>
          <w:rFonts w:asciiTheme="minorHAnsi" w:eastAsia="Times New Roman" w:hAnsiTheme="minorHAnsi"/>
          <w:b/>
          <w:i/>
        </w:rPr>
        <w:t xml:space="preserve"> </w:t>
      </w:r>
      <w:r w:rsidRPr="00E94096">
        <w:rPr>
          <w:rFonts w:asciiTheme="minorHAnsi" w:hAnsiTheme="minorHAnsi"/>
        </w:rPr>
        <w:t xml:space="preserve">effective, </w:t>
      </w:r>
      <w:r w:rsidR="008E4C24">
        <w:rPr>
          <w:rFonts w:asciiTheme="minorHAnsi" w:hAnsiTheme="minorHAnsi"/>
          <w:b/>
        </w:rPr>
        <w:t>06 November</w:t>
      </w:r>
      <w:r w:rsidRPr="00E94096">
        <w:rPr>
          <w:rFonts w:asciiTheme="minorHAnsi" w:hAnsiTheme="minorHAnsi" w:cs="Arial"/>
          <w:b/>
        </w:rPr>
        <w:t xml:space="preserve"> 201</w:t>
      </w:r>
      <w:r>
        <w:rPr>
          <w:rFonts w:asciiTheme="minorHAnsi" w:hAnsiTheme="minorHAnsi" w:cs="Arial"/>
          <w:b/>
        </w:rPr>
        <w:t>5</w:t>
      </w:r>
      <w:r w:rsidRPr="00E94096">
        <w:rPr>
          <w:rFonts w:asciiTheme="minorHAnsi" w:hAnsiTheme="minorHAnsi"/>
        </w:rPr>
        <w:t>.</w:t>
      </w:r>
    </w:p>
    <w:p w:rsidR="00E94096" w:rsidRPr="00E94096" w:rsidRDefault="00E94096" w:rsidP="00E94096">
      <w:pPr>
        <w:ind w:right="720"/>
        <w:rPr>
          <w:rFonts w:asciiTheme="minorHAnsi" w:hAnsiTheme="minorHAnsi"/>
        </w:rPr>
      </w:pPr>
    </w:p>
    <w:p w:rsidR="00E94096" w:rsidRPr="00E94096" w:rsidRDefault="00E94096" w:rsidP="00E9409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8"/>
        <w:gridCol w:w="3538"/>
        <w:gridCol w:w="513"/>
        <w:gridCol w:w="4015"/>
      </w:tblGrid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Withdrawal Amount</w:t>
            </w: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E94096">
              <w:rPr>
                <w:rFonts w:asciiTheme="minorHAnsi" w:eastAsia="Times New Roman" w:hAnsiTheme="minorHAnsi"/>
                <w:b/>
              </w:rPr>
              <w:t>Amount Outstanding After Withdrawal</w:t>
            </w:r>
          </w:p>
        </w:tc>
      </w:tr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E94096" w:rsidRPr="00E94096" w:rsidRDefault="008E4C24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TWC126</w:t>
            </w:r>
          </w:p>
          <w:p w:rsidR="00E94096" w:rsidRPr="00E94096" w:rsidRDefault="008E4C24" w:rsidP="00383FC8">
            <w:pPr>
              <w:ind w:right="720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TWC127</w:t>
            </w:r>
          </w:p>
          <w:p w:rsidR="00E94096" w:rsidRPr="00E94096" w:rsidRDefault="00E94096" w:rsidP="008E4C24">
            <w:pPr>
              <w:ind w:right="720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R </w:t>
            </w:r>
            <w:r>
              <w:rPr>
                <w:rFonts w:asciiTheme="minorHAnsi" w:eastAsia="Times New Roman" w:hAnsiTheme="minorHAnsi"/>
              </w:rPr>
              <w:t xml:space="preserve"> 1</w:t>
            </w:r>
            <w:r w:rsidR="008E4C24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>0,000,000.00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R   </w:t>
            </w:r>
            <w:r w:rsidR="00601D32">
              <w:rPr>
                <w:rFonts w:asciiTheme="minorHAnsi" w:eastAsia="Times New Roman" w:hAnsiTheme="minorHAnsi"/>
              </w:rPr>
              <w:t xml:space="preserve">  8,000,000</w:t>
            </w:r>
            <w:r w:rsidRPr="00E94096">
              <w:rPr>
                <w:rFonts w:asciiTheme="minorHAnsi" w:eastAsia="Times New Roman" w:hAnsiTheme="minorHAnsi"/>
              </w:rPr>
              <w:t>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R </w:t>
            </w:r>
            <w:r>
              <w:rPr>
                <w:rFonts w:asciiTheme="minorHAnsi" w:eastAsia="Times New Roman" w:hAnsiTheme="minorHAnsi"/>
              </w:rPr>
              <w:t xml:space="preserve">  </w:t>
            </w:r>
            <w:r w:rsidR="008E4C24">
              <w:rPr>
                <w:rFonts w:asciiTheme="minorHAnsi" w:eastAsia="Times New Roman" w:hAnsiTheme="minorHAnsi"/>
              </w:rPr>
              <w:t xml:space="preserve"> 52,000,000.00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  <w:r w:rsidRPr="00E94096">
              <w:rPr>
                <w:rFonts w:asciiTheme="minorHAnsi" w:eastAsia="Times New Roman" w:hAnsiTheme="minorHAnsi"/>
              </w:rPr>
              <w:t xml:space="preserve">                 R  </w:t>
            </w:r>
            <w:r w:rsidR="008E4C24">
              <w:rPr>
                <w:rFonts w:asciiTheme="minorHAnsi" w:eastAsia="Times New Roman" w:hAnsiTheme="minorHAnsi"/>
              </w:rPr>
              <w:t>151,000,000.00</w:t>
            </w:r>
            <w:r w:rsidRPr="00E94096">
              <w:rPr>
                <w:rFonts w:asciiTheme="minorHAnsi" w:eastAsia="Times New Roman" w:hAnsiTheme="minorHAnsi"/>
              </w:rPr>
              <w:t xml:space="preserve"> </w:t>
            </w:r>
            <w:r w:rsidR="00601D32">
              <w:rPr>
                <w:rFonts w:asciiTheme="minorHAnsi" w:eastAsia="Times New Roman" w:hAnsiTheme="minorHAnsi"/>
              </w:rPr>
              <w:t xml:space="preserve">                  </w:t>
            </w:r>
            <w:r w:rsidRPr="00E94096">
              <w:rPr>
                <w:rFonts w:asciiTheme="minorHAnsi" w:eastAsia="Times New Roman" w:hAnsiTheme="minorHAnsi"/>
              </w:rPr>
              <w:t xml:space="preserve">                          </w:t>
            </w:r>
          </w:p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  <w:tr w:rsidR="00E94096" w:rsidRPr="00E94096" w:rsidTr="00383FC8">
        <w:trPr>
          <w:jc w:val="center"/>
        </w:trPr>
        <w:tc>
          <w:tcPr>
            <w:tcW w:w="1648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3538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13" w:type="dxa"/>
          </w:tcPr>
          <w:p w:rsidR="00E94096" w:rsidRPr="00E94096" w:rsidRDefault="00E94096" w:rsidP="00383FC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15" w:type="dxa"/>
          </w:tcPr>
          <w:p w:rsidR="00E94096" w:rsidRPr="00E94096" w:rsidRDefault="00E94096" w:rsidP="00383FC8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</w:tbl>
    <w:p w:rsidR="00E94096" w:rsidRPr="00E94096" w:rsidRDefault="00E94096" w:rsidP="00E94096">
      <w:pPr>
        <w:spacing w:line="360" w:lineRule="auto"/>
        <w:ind w:right="720"/>
        <w:jc w:val="both"/>
        <w:rPr>
          <w:rFonts w:asciiTheme="minorHAnsi" w:hAnsiTheme="minorHAnsi"/>
          <w:b/>
          <w:bCs/>
        </w:rPr>
      </w:pPr>
    </w:p>
    <w:p w:rsidR="00E94096" w:rsidRPr="00E94096" w:rsidRDefault="00E94096" w:rsidP="00E94096">
      <w:pPr>
        <w:spacing w:line="360" w:lineRule="auto"/>
        <w:ind w:hanging="567"/>
        <w:jc w:val="both"/>
        <w:rPr>
          <w:rFonts w:asciiTheme="minorHAnsi" w:hAnsiTheme="minorHAnsi" w:cs="Arial"/>
          <w:b/>
          <w:bCs/>
        </w:rPr>
      </w:pPr>
    </w:p>
    <w:p w:rsidR="00E94096" w:rsidRPr="00E94096" w:rsidRDefault="00E94096" w:rsidP="00E94096">
      <w:pPr>
        <w:spacing w:line="360" w:lineRule="auto"/>
        <w:ind w:right="720" w:firstLine="567"/>
        <w:jc w:val="both"/>
        <w:rPr>
          <w:rFonts w:asciiTheme="minorHAnsi" w:hAnsiTheme="minorHAnsi"/>
        </w:rPr>
      </w:pPr>
      <w:r w:rsidRPr="00E94096">
        <w:rPr>
          <w:rFonts w:asciiTheme="minorHAnsi" w:hAnsiTheme="minorHAnsi"/>
        </w:rPr>
        <w:tab/>
      </w:r>
      <w:r w:rsidRPr="00E94096">
        <w:rPr>
          <w:rFonts w:asciiTheme="minorHAnsi" w:hAnsiTheme="minorHAnsi"/>
        </w:rPr>
        <w:tab/>
      </w:r>
      <w:r w:rsidRPr="00E94096">
        <w:rPr>
          <w:rFonts w:asciiTheme="minorHAnsi" w:hAnsiTheme="minorHAnsi"/>
        </w:rPr>
        <w:tab/>
      </w:r>
    </w:p>
    <w:p w:rsidR="00E94096" w:rsidRPr="00E94096" w:rsidRDefault="00E94096" w:rsidP="00E94096">
      <w:pPr>
        <w:pStyle w:val="BodyText"/>
        <w:spacing w:line="360" w:lineRule="auto"/>
        <w:rPr>
          <w:rFonts w:asciiTheme="minorHAnsi" w:hAnsiTheme="minorHAnsi" w:cs="Arial"/>
        </w:rPr>
      </w:pPr>
      <w:r w:rsidRPr="00E94096">
        <w:rPr>
          <w:rFonts w:asciiTheme="minorHAnsi" w:hAnsiTheme="minorHAnsi"/>
        </w:rPr>
        <w:t>For further information on the Note issued please contact: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</w:p>
    <w:p w:rsidR="00E94096" w:rsidRPr="00E94096" w:rsidRDefault="00E94096" w:rsidP="00E940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E94096">
        <w:rPr>
          <w:rFonts w:asciiTheme="minorHAnsi" w:hAnsiTheme="minorHAnsi" w:cs="Arial"/>
          <w:lang w:val="en-GB"/>
        </w:rPr>
        <w:t>Corporate Actions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  <w:t>JSE</w:t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E94096">
        <w:rPr>
          <w:rFonts w:asciiTheme="minorHAnsi" w:hAnsiTheme="minorHAnsi" w:cs="Arial"/>
          <w:lang w:val="en-GB"/>
        </w:rPr>
        <w:t>(011) 520 7000</w:t>
      </w:r>
    </w:p>
    <w:p w:rsidR="00E94096" w:rsidRPr="00E94096" w:rsidRDefault="00E94096" w:rsidP="00E94096"/>
    <w:p w:rsidR="00E94096" w:rsidRPr="002B0F81" w:rsidRDefault="00E94096" w:rsidP="00E94096"/>
    <w:p w:rsidR="003277D5" w:rsidRPr="003277D5" w:rsidRDefault="003277D5" w:rsidP="00E94096">
      <w:pPr>
        <w:spacing w:line="360" w:lineRule="auto"/>
        <w:rPr>
          <w:rFonts w:asciiTheme="minorHAnsi" w:hAnsiTheme="minorHAnsi" w:cs="Arial"/>
          <w:lang w:val="en-GB"/>
        </w:rPr>
      </w:pPr>
    </w:p>
    <w:sectPr w:rsidR="003277D5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8D747" wp14:editId="0B77A48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F82E38C" wp14:editId="2B602D8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F82E38C" wp14:editId="2B602D8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F05BF7" wp14:editId="2B04C2B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B50907" wp14:editId="2D2809D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B50907" wp14:editId="2D2809D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AD9700" wp14:editId="4E86DCA0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49E7"/>
    <w:rsid w:val="00185358"/>
    <w:rsid w:val="00190583"/>
    <w:rsid w:val="001937F1"/>
    <w:rsid w:val="001940A1"/>
    <w:rsid w:val="00194B77"/>
    <w:rsid w:val="00195336"/>
    <w:rsid w:val="00195A61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2D8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1AC8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E71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D2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1D32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0693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A0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E4C24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72B1"/>
    <w:rsid w:val="009E0DC6"/>
    <w:rsid w:val="009E14A7"/>
    <w:rsid w:val="009E1A10"/>
    <w:rsid w:val="009E3D27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C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4D49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79C2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7613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D52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096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0AE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773DF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549483-C3E0-48B3-A3CE-DE4714AA5E4B}"/>
</file>

<file path=customXml/itemProps2.xml><?xml version="1.0" encoding="utf-8"?>
<ds:datastoreItem xmlns:ds="http://schemas.openxmlformats.org/officeDocument/2006/customXml" ds:itemID="{9EB09FFA-74A5-4A18-920C-1FFE2D888F91}"/>
</file>

<file path=customXml/itemProps3.xml><?xml version="1.0" encoding="utf-8"?>
<ds:datastoreItem xmlns:ds="http://schemas.openxmlformats.org/officeDocument/2006/customXml" ds:itemID="{2EFD80BC-476A-45F0-A376-B00729C21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15</cp:revision>
  <cp:lastPrinted>2012-01-03T09:35:00Z</cp:lastPrinted>
  <dcterms:created xsi:type="dcterms:W3CDTF">2015-04-28T11:26:00Z</dcterms:created>
  <dcterms:modified xsi:type="dcterms:W3CDTF">2015-11-05T11:32:00Z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